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初始审查申请</w:t>
      </w:r>
    </w:p>
    <w:p>
      <w:pPr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5"/>
        <w:tblW w:w="8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776"/>
        <w:gridCol w:w="2477"/>
        <w:gridCol w:w="1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6072" w:type="dxa"/>
            <w:gridSpan w:val="3"/>
            <w:vAlign w:val="center"/>
          </w:tcPr>
          <w:p>
            <w:pPr>
              <w:spacing w:line="360" w:lineRule="auto"/>
              <w:ind w:firstLine="960" w:firstLineChars="400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项目来源</w:t>
            </w:r>
          </w:p>
        </w:tc>
        <w:tc>
          <w:tcPr>
            <w:tcW w:w="607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项目批件号</w:t>
            </w:r>
          </w:p>
        </w:tc>
        <w:tc>
          <w:tcPr>
            <w:tcW w:w="607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方案版本号</w:t>
            </w:r>
          </w:p>
        </w:tc>
        <w:tc>
          <w:tcPr>
            <w:tcW w:w="1776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方案版本日期</w:t>
            </w:r>
          </w:p>
        </w:tc>
        <w:tc>
          <w:tcPr>
            <w:tcW w:w="181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知情同意书版本号</w:t>
            </w:r>
          </w:p>
        </w:tc>
        <w:tc>
          <w:tcPr>
            <w:tcW w:w="1776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7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知情同意书版本日期</w:t>
            </w:r>
          </w:p>
        </w:tc>
        <w:tc>
          <w:tcPr>
            <w:tcW w:w="1819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组长单位</w:t>
            </w:r>
          </w:p>
        </w:tc>
        <w:tc>
          <w:tcPr>
            <w:tcW w:w="607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组长单位主要研究者</w:t>
            </w:r>
          </w:p>
        </w:tc>
        <w:tc>
          <w:tcPr>
            <w:tcW w:w="607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参加单位</w:t>
            </w:r>
          </w:p>
        </w:tc>
        <w:tc>
          <w:tcPr>
            <w:tcW w:w="607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本院承担科室</w:t>
            </w:r>
          </w:p>
        </w:tc>
        <w:tc>
          <w:tcPr>
            <w:tcW w:w="607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本院主要研究者</w:t>
            </w:r>
          </w:p>
        </w:tc>
        <w:tc>
          <w:tcPr>
            <w:tcW w:w="607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研究信息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方案设计类型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□实验性研究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□观察性研究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：</w:t>
      </w:r>
      <w:r>
        <w:rPr>
          <w:rFonts w:hint="eastAsia"/>
          <w:sz w:val="24"/>
          <w:szCs w:val="24"/>
        </w:rPr>
        <w:t>□回顾性分析，□前瞻性研究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利用人体组织和信息的研究：□以往采集保存，□研究采集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研究信息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资金来源：□企业，□政府，□学术团体，□本单位，□自筹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数据与安全监察委员会：□有，□无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其他伦理委员会对该项目的否定性、或提前中止的决定：□无，□有</w:t>
      </w:r>
      <w:r>
        <w:rPr>
          <w:rFonts w:hint="eastAsia" w:ascii="宋体" w:hAnsi="宋体"/>
          <w:sz w:val="24"/>
          <w:szCs w:val="24"/>
        </w:rPr>
        <w:t>→</w:t>
      </w:r>
      <w:r>
        <w:rPr>
          <w:rFonts w:hint="eastAsia"/>
          <w:sz w:val="24"/>
          <w:szCs w:val="24"/>
        </w:rPr>
        <w:t>请提交相关文件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研究需要使用人体生物标本：□否，□是</w:t>
      </w:r>
      <w:r>
        <w:rPr>
          <w:rFonts w:hint="eastAsia" w:ascii="宋体" w:hAnsi="宋体"/>
          <w:sz w:val="24"/>
          <w:szCs w:val="24"/>
        </w:rPr>
        <w:t>→</w:t>
      </w:r>
      <w:r>
        <w:rPr>
          <w:rFonts w:hint="eastAsia"/>
          <w:sz w:val="24"/>
          <w:szCs w:val="24"/>
        </w:rPr>
        <w:t>填写下列选项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采集生物标本；□是，□否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利用以往保存的生物标本；□是，□否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研究干预超出产品说明书范围，没有获得行政监管部门的批准：□是，□否（选择“是”，填写下列选项）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研究结果是否用于注册或修改说明书：□是，□否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研究是否用于产品的广告：□是，□否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超出说明书使用该产品，是否显著增加了风险：□是，□否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医疗器械的类别：□I类，□II类，□III类，□体外诊断试剂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招募受试者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谁来负责招募：□医生，□研究者，□研究助理，□研究护士，□其他：</w:t>
      </w:r>
      <w:r>
        <w:rPr>
          <w:rFonts w:hint="eastAsia"/>
          <w:sz w:val="24"/>
          <w:szCs w:val="24"/>
          <w:u w:val="single"/>
        </w:rPr>
        <w:t xml:space="preserve">  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招募方式：□广告，□诊疗过程，□数据库，□中介，□其他：</w:t>
      </w:r>
      <w:r>
        <w:rPr>
          <w:rFonts w:hint="eastAsia"/>
          <w:sz w:val="24"/>
          <w:szCs w:val="24"/>
          <w:u w:val="single"/>
        </w:rPr>
        <w:t xml:space="preserve">  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招募人群特征：□健康者，□患者，□弱势群体，□孕妇</w:t>
      </w:r>
    </w:p>
    <w:p>
      <w:pPr>
        <w:pStyle w:val="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弱势群体的特征（选择弱势躯体，填写选项）：儿童/未成年人，□认知障碍或健康状况而没有能力做出知情同意的成人，□申办者/研究者的雇员或学生，□教育/经济地位低下的人员，□疾病终末期患者，□囚犯或劳教人员，□其他</w:t>
      </w:r>
      <w:r>
        <w:rPr>
          <w:rFonts w:hint="eastAsia"/>
          <w:sz w:val="24"/>
          <w:szCs w:val="24"/>
          <w:u w:val="single"/>
        </w:rPr>
        <w:t xml:space="preserve">   </w:t>
      </w:r>
    </w:p>
    <w:p>
      <w:pPr>
        <w:pStyle w:val="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知情同意能力的评估方式（选择弱势躯体，填写选项）：□临床判断，□量表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□仪器</w:t>
      </w:r>
    </w:p>
    <w:p>
      <w:pPr>
        <w:pStyle w:val="7"/>
        <w:numPr>
          <w:ilvl w:val="0"/>
          <w:numId w:val="9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涉及孕妇研究的信息（选择孕妇，填写选项）：□没有通过经济利益引诱其中止妊娠，□研究人员不参与终止妊娠的决策，□研究人员不参与新生儿生存能力的判断</w:t>
      </w:r>
    </w:p>
    <w:p>
      <w:pPr>
        <w:pStyle w:val="7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受试者报酬：□有，□无</w:t>
      </w:r>
    </w:p>
    <w:p>
      <w:pPr>
        <w:pStyle w:val="7"/>
        <w:numPr>
          <w:ilvl w:val="0"/>
          <w:numId w:val="9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报酬金额：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</w:rPr>
        <w:t xml:space="preserve"> </w:t>
      </w:r>
    </w:p>
    <w:p>
      <w:pPr>
        <w:pStyle w:val="7"/>
        <w:numPr>
          <w:ilvl w:val="0"/>
          <w:numId w:val="9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报酬支付方式：□按随访观察时点，分次支付，□按完成的随访观察工作量，一次性支付，□完成全部随访观察后支付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知情同意的过程</w:t>
      </w:r>
    </w:p>
    <w:p>
      <w:pPr>
        <w:pStyle w:val="7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谁获取知情同意：□医生/研究者，□医生，□研究者，□研究护士，□研究助理</w:t>
      </w:r>
    </w:p>
    <w:p>
      <w:pPr>
        <w:pStyle w:val="7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获取知情同意地点：□私密房间/受试者接待室，□诊室，□病房</w:t>
      </w:r>
    </w:p>
    <w:p>
      <w:pPr>
        <w:pStyle w:val="7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知情同意签字：□受试者签字，□法定代理人签字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知情同意的例外：□否，□是</w:t>
      </w:r>
      <w:r>
        <w:rPr>
          <w:rFonts w:hint="eastAsia" w:ascii="宋体" w:hAnsi="宋体"/>
          <w:sz w:val="24"/>
          <w:szCs w:val="24"/>
        </w:rPr>
        <w:t>→</w:t>
      </w:r>
      <w:r>
        <w:rPr>
          <w:rFonts w:hint="eastAsia"/>
          <w:sz w:val="24"/>
          <w:szCs w:val="24"/>
        </w:rPr>
        <w:t>填写下列选项</w:t>
      </w:r>
    </w:p>
    <w:p>
      <w:pPr>
        <w:pStyle w:val="7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□申请开展在紧急情况下无法获得知情同意的研究：</w:t>
      </w:r>
    </w:p>
    <w:p>
      <w:pPr>
        <w:pStyle w:val="7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研究人群处于危机生命的紧急状况，需要在发病后很快进行干预；</w:t>
      </w:r>
    </w:p>
    <w:p>
      <w:pPr>
        <w:pStyle w:val="7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在该紧急情况下，大部分病人无法给予知情同意，且没有时间找到法定代理人；</w:t>
      </w:r>
    </w:p>
    <w:p>
      <w:pPr>
        <w:pStyle w:val="7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缺乏已被证实有效的治疗方法，而试验药物或干预有望挽救生命，恢复健康，或减轻病痛；</w:t>
      </w:r>
    </w:p>
    <w:p>
      <w:pPr>
        <w:pStyle w:val="7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□申请免除知情同意·利用以往临床诊疗中获得的病历/生物标本的研究；</w:t>
      </w:r>
    </w:p>
    <w:p>
      <w:pPr>
        <w:pStyle w:val="7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□申请免除知情同意·研究病历/生物标本的二次利用；</w:t>
      </w:r>
    </w:p>
    <w:p>
      <w:pPr>
        <w:pStyle w:val="7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□申请免除知情同意签字·签了字的知情同意书会对受试者的隐私构成不正当的威胁，联系受试者真实身份的研究的唯一记录是知情同意文件，并且主要风险就来自于受试者身份或个人隐私的泄露；</w:t>
      </w:r>
    </w:p>
    <w:p>
      <w:pPr>
        <w:pStyle w:val="7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□申请免除知情同意签字·研究对受试者的风险不大于最小风险，并且如果脱离“研究”背景，相同情况下的行为或程序不要求签署书面知情同意。如访谈研究，邮件/电话调查。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项目研究人员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主要研究者信息</w:t>
      </w:r>
    </w:p>
    <w:p>
      <w:pPr>
        <w:pStyle w:val="7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主要研究者负责的在研项目数：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项</w:t>
      </w:r>
    </w:p>
    <w:p>
      <w:pPr>
        <w:pStyle w:val="7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主要研究者负责的在研项目中，与本项目的目标疾病相同的项目数：</w:t>
      </w:r>
      <w:r>
        <w:rPr>
          <w:rFonts w:hint="eastAsia"/>
          <w:sz w:val="24"/>
          <w:szCs w:val="24"/>
          <w:lang w:val="en-US" w:eastAsia="zh-CN"/>
        </w:rPr>
        <w:t>_____</w:t>
      </w:r>
      <w:r>
        <w:rPr>
          <w:rFonts w:hint="eastAsia"/>
          <w:sz w:val="24"/>
          <w:szCs w:val="24"/>
        </w:rPr>
        <w:t>项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项目研究人员列表</w:t>
      </w:r>
    </w:p>
    <w:tbl>
      <w:tblPr>
        <w:tblStyle w:val="5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1613"/>
        <w:gridCol w:w="1613"/>
        <w:gridCol w:w="1649"/>
        <w:gridCol w:w="1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职业类别</w:t>
            </w:r>
          </w:p>
        </w:tc>
        <w:tc>
          <w:tcPr>
            <w:tcW w:w="1705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GCP培训（年）</w:t>
            </w:r>
          </w:p>
        </w:tc>
        <w:tc>
          <w:tcPr>
            <w:tcW w:w="1705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pStyle w:val="7"/>
        <w:spacing w:line="360" w:lineRule="auto"/>
        <w:ind w:left="420" w:firstLine="0" w:firstLineChars="0"/>
        <w:rPr>
          <w:sz w:val="24"/>
          <w:szCs w:val="24"/>
        </w:rPr>
      </w:pPr>
    </w:p>
    <w:tbl>
      <w:tblPr>
        <w:tblStyle w:val="5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985"/>
        <w:gridCol w:w="2126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申请人责任声明</w:t>
            </w:r>
          </w:p>
        </w:tc>
        <w:tc>
          <w:tcPr>
            <w:tcW w:w="6146" w:type="dxa"/>
            <w:gridSpan w:val="3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我将遵循GCP、方案以及伦理委员会的要求，开展本项临床研究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申请人签字</w:t>
            </w:r>
          </w:p>
        </w:tc>
        <w:tc>
          <w:tcPr>
            <w:tcW w:w="1985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2035" w:type="dxa"/>
          </w:tcPr>
          <w:p>
            <w:pPr>
              <w:pStyle w:val="7"/>
              <w:spacing w:line="360" w:lineRule="auto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pStyle w:val="7"/>
        <w:spacing w:line="360" w:lineRule="auto"/>
        <w:ind w:left="420" w:firstLine="0" w:firstLineChars="0"/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3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</w:t>
    </w:r>
    <w:r>
      <w:rPr>
        <w:rFonts w:hint="eastAsia"/>
        <w:sz w:val="21"/>
        <w:szCs w:val="21"/>
      </w:rPr>
      <w:t>文件编号：AF-SQ-02-01</w:t>
    </w:r>
    <w:r>
      <w:rPr>
        <w:rFonts w:hint="eastAsia"/>
        <w:sz w:val="21"/>
        <w:szCs w:val="21"/>
        <w:lang w:val="en-US" w:eastAsia="zh-CN"/>
      </w:rPr>
      <w:t>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46A9B"/>
    <w:multiLevelType w:val="multilevel"/>
    <w:tmpl w:val="18146A9B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910537"/>
    <w:multiLevelType w:val="multilevel"/>
    <w:tmpl w:val="19910537"/>
    <w:lvl w:ilvl="0" w:tentative="0">
      <w:start w:val="1"/>
      <w:numFmt w:val="bullet"/>
      <w:lvlText w:val=""/>
      <w:lvlJc w:val="left"/>
      <w:pPr>
        <w:ind w:left="124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68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88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08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28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48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68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88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08" w:hanging="420"/>
      </w:pPr>
      <w:rPr>
        <w:rFonts w:hint="default" w:ascii="Wingdings" w:hAnsi="Wingdings"/>
      </w:rPr>
    </w:lvl>
  </w:abstractNum>
  <w:abstractNum w:abstractNumId="2">
    <w:nsid w:val="20440474"/>
    <w:multiLevelType w:val="multilevel"/>
    <w:tmpl w:val="20440474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21476233"/>
    <w:multiLevelType w:val="multilevel"/>
    <w:tmpl w:val="21476233"/>
    <w:lvl w:ilvl="0" w:tentative="0">
      <w:start w:val="1"/>
      <w:numFmt w:val="bullet"/>
      <w:lvlText w:val=""/>
      <w:lvlJc w:val="left"/>
      <w:pPr>
        <w:ind w:left="124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68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88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08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28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48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68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88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08" w:hanging="420"/>
      </w:pPr>
      <w:rPr>
        <w:rFonts w:hint="default" w:ascii="Wingdings" w:hAnsi="Wingdings"/>
      </w:rPr>
    </w:lvl>
  </w:abstractNum>
  <w:abstractNum w:abstractNumId="4">
    <w:nsid w:val="232B5402"/>
    <w:multiLevelType w:val="multilevel"/>
    <w:tmpl w:val="232B5402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5">
    <w:nsid w:val="2AD26ABD"/>
    <w:multiLevelType w:val="multilevel"/>
    <w:tmpl w:val="2AD26ABD"/>
    <w:lvl w:ilvl="0" w:tentative="0">
      <w:start w:val="1"/>
      <w:numFmt w:val="bullet"/>
      <w:lvlText w:val=""/>
      <w:lvlJc w:val="left"/>
      <w:pPr>
        <w:ind w:left="82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8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8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8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8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8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8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8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8" w:hanging="420"/>
      </w:pPr>
      <w:rPr>
        <w:rFonts w:hint="default" w:ascii="Wingdings" w:hAnsi="Wingdings"/>
      </w:rPr>
    </w:lvl>
  </w:abstractNum>
  <w:abstractNum w:abstractNumId="6">
    <w:nsid w:val="331723C1"/>
    <w:multiLevelType w:val="multilevel"/>
    <w:tmpl w:val="331723C1"/>
    <w:lvl w:ilvl="0" w:tentative="0">
      <w:start w:val="1"/>
      <w:numFmt w:val="bullet"/>
      <w:lvlText w:val=""/>
      <w:lvlJc w:val="left"/>
      <w:pPr>
        <w:ind w:left="719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139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5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7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9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1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3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5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79" w:hanging="420"/>
      </w:pPr>
      <w:rPr>
        <w:rFonts w:hint="default" w:ascii="Wingdings" w:hAnsi="Wingdings"/>
      </w:rPr>
    </w:lvl>
  </w:abstractNum>
  <w:abstractNum w:abstractNumId="7">
    <w:nsid w:val="50B158D0"/>
    <w:multiLevelType w:val="multilevel"/>
    <w:tmpl w:val="50B158D0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8">
    <w:nsid w:val="54D712A6"/>
    <w:multiLevelType w:val="multilevel"/>
    <w:tmpl w:val="54D712A6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9">
    <w:nsid w:val="55A84669"/>
    <w:multiLevelType w:val="multilevel"/>
    <w:tmpl w:val="55A84669"/>
    <w:lvl w:ilvl="0" w:tentative="0">
      <w:start w:val="1"/>
      <w:numFmt w:val="bullet"/>
      <w:lvlText w:val=""/>
      <w:lvlJc w:val="left"/>
      <w:pPr>
        <w:ind w:left="12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20" w:hanging="420"/>
      </w:pPr>
      <w:rPr>
        <w:rFonts w:hint="default" w:ascii="Wingdings" w:hAnsi="Wingdings"/>
      </w:rPr>
    </w:lvl>
  </w:abstractNum>
  <w:abstractNum w:abstractNumId="10">
    <w:nsid w:val="5AEC6A66"/>
    <w:multiLevelType w:val="multilevel"/>
    <w:tmpl w:val="5AEC6A66"/>
    <w:lvl w:ilvl="0" w:tentative="0">
      <w:start w:val="1"/>
      <w:numFmt w:val="bullet"/>
      <w:lvlText w:val=""/>
      <w:lvlJc w:val="left"/>
      <w:pPr>
        <w:ind w:left="1249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69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8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0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2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4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6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8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09" w:hanging="420"/>
      </w:pPr>
      <w:rPr>
        <w:rFonts w:hint="default" w:ascii="Wingdings" w:hAnsi="Wingdings"/>
      </w:rPr>
    </w:lvl>
  </w:abstractNum>
  <w:abstractNum w:abstractNumId="11">
    <w:nsid w:val="5CCA0CF7"/>
    <w:multiLevelType w:val="multilevel"/>
    <w:tmpl w:val="5CCA0CF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2">
    <w:nsid w:val="794364C9"/>
    <w:multiLevelType w:val="multilevel"/>
    <w:tmpl w:val="794364C9"/>
    <w:lvl w:ilvl="0" w:tentative="0">
      <w:start w:val="1"/>
      <w:numFmt w:val="bullet"/>
      <w:lvlText w:val=""/>
      <w:lvlJc w:val="left"/>
      <w:pPr>
        <w:ind w:left="12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4"/>
  </w:num>
  <w:num w:numId="5">
    <w:abstractNumId w:val="12"/>
  </w:num>
  <w:num w:numId="6">
    <w:abstractNumId w:val="5"/>
  </w:num>
  <w:num w:numId="7">
    <w:abstractNumId w:val="1"/>
  </w:num>
  <w:num w:numId="8">
    <w:abstractNumId w:val="3"/>
  </w:num>
  <w:num w:numId="9">
    <w:abstractNumId w:val="10"/>
  </w:num>
  <w:num w:numId="10">
    <w:abstractNumId w:val="6"/>
  </w:num>
  <w:num w:numId="11">
    <w:abstractNumId w:val="7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260EC"/>
    <w:rsid w:val="00172A27"/>
    <w:rsid w:val="001C1798"/>
    <w:rsid w:val="001C2E39"/>
    <w:rsid w:val="00272C23"/>
    <w:rsid w:val="002B5F02"/>
    <w:rsid w:val="002C312F"/>
    <w:rsid w:val="002C4FF2"/>
    <w:rsid w:val="002F076F"/>
    <w:rsid w:val="00393A2C"/>
    <w:rsid w:val="003D73FC"/>
    <w:rsid w:val="00586EB2"/>
    <w:rsid w:val="005A2E6C"/>
    <w:rsid w:val="005B7A0F"/>
    <w:rsid w:val="005C6CC2"/>
    <w:rsid w:val="006D7B03"/>
    <w:rsid w:val="00775644"/>
    <w:rsid w:val="00855CE5"/>
    <w:rsid w:val="008A61F6"/>
    <w:rsid w:val="008E378A"/>
    <w:rsid w:val="00947F4E"/>
    <w:rsid w:val="00976347"/>
    <w:rsid w:val="00993DC8"/>
    <w:rsid w:val="009C4E6A"/>
    <w:rsid w:val="00A17FF7"/>
    <w:rsid w:val="00C27688"/>
    <w:rsid w:val="00C436DF"/>
    <w:rsid w:val="00C80391"/>
    <w:rsid w:val="00CC6E75"/>
    <w:rsid w:val="00D579DD"/>
    <w:rsid w:val="00E239E7"/>
    <w:rsid w:val="00EC0F9F"/>
    <w:rsid w:val="1B2A55A4"/>
    <w:rsid w:val="31CF180A"/>
    <w:rsid w:val="33D3744F"/>
    <w:rsid w:val="49FD57BE"/>
    <w:rsid w:val="54B610C5"/>
    <w:rsid w:val="550D3CCA"/>
    <w:rsid w:val="5B0C1C22"/>
    <w:rsid w:val="5EDF1014"/>
    <w:rsid w:val="74C22B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BA645F-9B48-4F62-A8E2-8E31E81660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226</Words>
  <Characters>1289</Characters>
  <Lines>10</Lines>
  <Paragraphs>3</Paragraphs>
  <TotalTime>0</TotalTime>
  <ScaleCrop>false</ScaleCrop>
  <LinksUpToDate>false</LinksUpToDate>
  <CharactersWithSpaces>1512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2019-11-27T08:11:00Z</dcterms:created>
  <dc:creator>Administrator</dc:creator>
  <cp:lastModifiedBy>moi</cp:lastModifiedBy>
  <cp:lastPrinted>2019-11-25T09:24:00Z</cp:lastPrinted>
  <dcterms:modified xsi:type="dcterms:W3CDTF">2020-09-17T07:27:28Z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