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序号2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便携式彩色多普勒超声系统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主要用途：                                                                    1、超声辅导制定康复方案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超声辅导评估康复方案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超声引导下关节腔穿刺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超声引导下肉毒素治疗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超声引导下神经阻滞、肌筋膜触发点注射、硬膜外注射等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6、动态监测病情，评估治疗效果</w:t>
      </w:r>
      <w:r>
        <w:rPr>
          <w:rFonts w:hint="eastAsia"/>
          <w:sz w:val="28"/>
          <w:szCs w:val="36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主要性能指标：                                                                   全数字化高端平板便携式彩色多谱勒超声诊断系统：                                                                                                      1、≥</w:t>
      </w:r>
      <w:r>
        <w:rPr>
          <w:rFonts w:hint="eastAsia"/>
          <w:sz w:val="28"/>
          <w:szCs w:val="36"/>
          <w:lang w:val="en-US" w:eastAsia="zh-CN"/>
        </w:rPr>
        <w:t>14</w:t>
      </w:r>
      <w:r>
        <w:rPr>
          <w:rFonts w:hint="default"/>
          <w:sz w:val="28"/>
          <w:szCs w:val="36"/>
          <w:lang w:val="en-US" w:eastAsia="zh-CN"/>
        </w:rPr>
        <w:t xml:space="preserve">寸主机电容触摸屏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2、主机内置≥2个激活探头接口                                                     3、平板主机内内置电池，</w:t>
      </w:r>
      <w:r>
        <w:rPr>
          <w:rFonts w:hint="eastAsia"/>
          <w:sz w:val="28"/>
          <w:szCs w:val="36"/>
          <w:lang w:val="en-US" w:eastAsia="zh-CN"/>
        </w:rPr>
        <w:t>电池续航</w:t>
      </w:r>
      <w:r>
        <w:rPr>
          <w:rFonts w:hint="default"/>
          <w:sz w:val="28"/>
          <w:szCs w:val="36"/>
          <w:lang w:val="en-US" w:eastAsia="zh-CN"/>
        </w:rPr>
        <w:t xml:space="preserve">间≥2小时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4、主机具备便携提手，方便在不使用台车时使用                                       5、高频探头、线阵探头各一把，高分辨率显示屏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三、基本参数：                                                                  3.1.≥15寸主机电容触摸屏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3.2.机器内置≥2个激活探头接口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3.3.平板主机内内置电池，</w:t>
      </w:r>
      <w:r>
        <w:rPr>
          <w:rFonts w:hint="eastAsia"/>
          <w:sz w:val="28"/>
          <w:szCs w:val="36"/>
          <w:lang w:val="en-US" w:eastAsia="zh-CN"/>
        </w:rPr>
        <w:t>电池续航</w:t>
      </w:r>
      <w:r>
        <w:rPr>
          <w:rFonts w:hint="default"/>
          <w:sz w:val="28"/>
          <w:szCs w:val="36"/>
          <w:lang w:val="en-US" w:eastAsia="zh-CN"/>
        </w:rPr>
        <w:t>≥2小时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3.4.主机具备便携提手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3.5.≥4个USB 3.0接口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3.6.数字波束增强器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3.7.多倍波束合成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3.8.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二维灰阶模式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3.9.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组织谐波成像模式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3.10.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宽带频移谐波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3.11.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组织特异性成像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3.12.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频率复合成像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3.13.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空间复合成像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3.14.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斑点抑制成像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3.15.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彩色多普勒成像（包括彩色、能量、方向能量多普勒模式）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3.16.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M型模式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3.17.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独立角度偏转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3.18.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扩展成像（要求凸阵、线阵可用）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3.19.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实时双幅对比成像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3.20.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一键自动优化（包括应用于二维、彩色及频谱模式，彩色多普勒自动识别，包括ROI框位置、角度自动改变）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3.21.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全屏放大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3.22.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局部放大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3.23.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回波增强技术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3.24.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智能血流跟踪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3.25.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多普勒自动识别功能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3.26.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支持锁屏功能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3.27.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常规测量软件包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28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支持手势操作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29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穿刺针增强技术，支持线阵和凸阵探头（标配）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3.3</w:t>
      </w:r>
      <w:r>
        <w:rPr>
          <w:rFonts w:hint="eastAsia"/>
          <w:sz w:val="28"/>
          <w:szCs w:val="36"/>
          <w:lang w:val="en-US" w:eastAsia="zh-CN"/>
        </w:rPr>
        <w:t>0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屏幕中位引导线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3.3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可升级专用磁导航探头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3.3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智能追踪探头信息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4.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测量/分析和报告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4.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全科测量包，自动生成报告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急诊、神经、肌骨、腹部、产科、妇科、小器官、泌尿、血管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4.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可升级心脏功能专用测量及分析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5.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电影回放和原始数据处理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5.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支持脚踏开关自定义功能键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6.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检查存储和管理（内置超声工作站）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6.1.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检查存储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≥100GB SSD硬盘、内置超声工作站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多种导出图像格式：动态图像、静态图像以PC格式直接导出，无需特殊软件即能在普通PC 机上直接观看图像。导出、备份图像数据资料同时，可进行实时检查，不影响检查操作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6.2.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检查管理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具备专用于病人信息管理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7.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连通性要求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7.1.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支持网络连接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7.2.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具备网络存储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7.3.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支持移动设备无线传输，机器超声图像通过无线网络直接发送到智能移动终端平台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8.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探头规格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8.1.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B/M、彩色、能量多普勒输出功率可选择分级调节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9.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系统输入和输出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10.1.HDMI: ≥1个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10.2.USB: ≥ 4个，USB 3.0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10.3.网口: ≥1个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10.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外设和附件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 xml:space="preserve">台车（包括：耦合剂杯套组、储物篮、打印机架、AC电源及电源线、辅助输出电源线、纸巾架）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83" w:right="1417" w:bottom="283" w:left="1134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39EC2C"/>
    <w:multiLevelType w:val="singleLevel"/>
    <w:tmpl w:val="8D39EC2C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43EBCE2"/>
    <w:multiLevelType w:val="singleLevel"/>
    <w:tmpl w:val="C43EBC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14198"/>
    <w:rsid w:val="1E814329"/>
    <w:rsid w:val="27C43E6C"/>
    <w:rsid w:val="2F744C26"/>
    <w:rsid w:val="48D01980"/>
    <w:rsid w:val="505D0D0F"/>
    <w:rsid w:val="69DC4BC0"/>
    <w:rsid w:val="7557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2021-05-06T02:51:00Z</dcterms:created>
  <dc:creator>86136</dc:creator>
  <cp:lastModifiedBy>余炜飞</cp:lastModifiedBy>
  <cp:lastPrinted>2021-05-08T06:57:16Z</cp:lastPrinted>
  <dcterms:modified xsi:type="dcterms:W3CDTF">2021-05-08T06:59:11Z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05E417E151764FBD88F431DA578ECC81</vt:lpwstr>
  </property>
</Properties>
</file>