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01" w:rsidRDefault="001E5701" w:rsidP="00497157">
      <w:pPr>
        <w:keepLines/>
        <w:spacing w:line="480" w:lineRule="exact"/>
        <w:rPr>
          <w:rFonts w:ascii="宋体"/>
          <w:sz w:val="28"/>
        </w:rPr>
      </w:pPr>
      <w:r>
        <w:rPr>
          <w:rFonts w:ascii="宋体" w:hAnsi="宋体" w:hint="eastAsia"/>
          <w:sz w:val="28"/>
        </w:rPr>
        <w:t>附件</w:t>
      </w:r>
      <w:r>
        <w:rPr>
          <w:rFonts w:ascii="宋体" w:hAnsi="宋体"/>
          <w:sz w:val="28"/>
        </w:rPr>
        <w:t>1</w:t>
      </w: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上饶市人民医院</w:t>
      </w:r>
      <w:r w:rsidRPr="00215764">
        <w:rPr>
          <w:rFonts w:ascii="宋体" w:hAnsi="宋体" w:hint="eastAsia"/>
          <w:b/>
          <w:sz w:val="36"/>
          <w:szCs w:val="36"/>
        </w:rPr>
        <w:t>普通、腔镜类及腔镜类（小儿）器械</w:t>
      </w:r>
      <w:r>
        <w:rPr>
          <w:rFonts w:ascii="宋体" w:hAnsi="宋体" w:hint="eastAsia"/>
          <w:b/>
          <w:sz w:val="36"/>
          <w:szCs w:val="36"/>
        </w:rPr>
        <w:t>公开招标采购</w:t>
      </w:r>
    </w:p>
    <w:p w:rsidR="001E5701" w:rsidRDefault="001E5701" w:rsidP="00497157">
      <w:pPr>
        <w:keepLines/>
        <w:spacing w:line="480" w:lineRule="exact"/>
        <w:jc w:val="center"/>
        <w:rPr>
          <w:rFonts w:ascii="宋体"/>
          <w:b/>
          <w:sz w:val="36"/>
          <w:szCs w:val="36"/>
        </w:rPr>
      </w:pPr>
    </w:p>
    <w:p w:rsidR="001E5701" w:rsidRDefault="001E5701" w:rsidP="00497157">
      <w:pPr>
        <w:keepLines/>
        <w:tabs>
          <w:tab w:val="left" w:pos="1800"/>
        </w:tabs>
        <w:spacing w:line="480" w:lineRule="exact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资格证明文件汇编册</w:t>
      </w: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ind w:firstLine="2062"/>
        <w:rPr>
          <w:rFonts w:ascii="宋体"/>
          <w:b/>
        </w:rPr>
      </w:pPr>
    </w:p>
    <w:p w:rsidR="001E5701" w:rsidRDefault="001E5701" w:rsidP="00497157">
      <w:pPr>
        <w:keepLines/>
        <w:spacing w:line="480" w:lineRule="exact"/>
        <w:ind w:firstLine="2062"/>
        <w:rPr>
          <w:rFonts w:ascii="宋体"/>
          <w:b/>
        </w:rPr>
      </w:pPr>
    </w:p>
    <w:p w:rsidR="001E5701" w:rsidRDefault="001E5701" w:rsidP="00497157">
      <w:pPr>
        <w:keepLines/>
        <w:spacing w:line="480" w:lineRule="exact"/>
        <w:ind w:firstLine="2062"/>
        <w:rPr>
          <w:rFonts w:ascii="宋体"/>
          <w:b/>
        </w:rPr>
      </w:pPr>
    </w:p>
    <w:p w:rsidR="001E5701" w:rsidRDefault="001E5701" w:rsidP="00497157">
      <w:pPr>
        <w:keepLines/>
        <w:spacing w:line="480" w:lineRule="exact"/>
        <w:ind w:leftChars="685" w:left="1438"/>
        <w:rPr>
          <w:rFonts w:ascii="宋体"/>
          <w:b/>
          <w:sz w:val="32"/>
        </w:rPr>
      </w:pPr>
      <w:r>
        <w:rPr>
          <w:rFonts w:ascii="宋体" w:hAnsi="宋体" w:hint="eastAsia"/>
          <w:b/>
          <w:sz w:val="32"/>
        </w:rPr>
        <w:t>投</w:t>
      </w:r>
      <w:r>
        <w:rPr>
          <w:rFonts w:ascii="宋体" w:hAnsi="宋体"/>
          <w:b/>
          <w:sz w:val="32"/>
        </w:rPr>
        <w:t xml:space="preserve">  </w:t>
      </w:r>
      <w:r>
        <w:rPr>
          <w:rFonts w:ascii="宋体" w:hAnsi="宋体" w:hint="eastAsia"/>
          <w:b/>
          <w:sz w:val="32"/>
        </w:rPr>
        <w:t>标</w:t>
      </w:r>
      <w:r>
        <w:rPr>
          <w:rFonts w:ascii="宋体" w:hAnsi="宋体"/>
          <w:b/>
          <w:sz w:val="32"/>
        </w:rPr>
        <w:t xml:space="preserve">  </w:t>
      </w:r>
      <w:r>
        <w:rPr>
          <w:rFonts w:ascii="宋体" w:hAnsi="宋体" w:hint="eastAsia"/>
          <w:b/>
          <w:sz w:val="32"/>
        </w:rPr>
        <w:t>人：</w:t>
      </w:r>
      <w:r>
        <w:rPr>
          <w:rFonts w:ascii="宋体" w:hAnsi="宋体"/>
          <w:b/>
          <w:sz w:val="32"/>
        </w:rPr>
        <w:t>____________________________</w:t>
      </w:r>
    </w:p>
    <w:p w:rsidR="001E5701" w:rsidRDefault="001E5701" w:rsidP="00497157">
      <w:pPr>
        <w:keepLines/>
        <w:tabs>
          <w:tab w:val="left" w:pos="3975"/>
        </w:tabs>
        <w:spacing w:line="480" w:lineRule="exact"/>
        <w:ind w:leftChars="685" w:left="1438"/>
        <w:rPr>
          <w:rFonts w:ascii="宋体"/>
          <w:b/>
          <w:sz w:val="32"/>
        </w:rPr>
      </w:pPr>
      <w:r>
        <w:rPr>
          <w:rFonts w:ascii="宋体"/>
          <w:b/>
          <w:sz w:val="32"/>
        </w:rPr>
        <w:tab/>
      </w:r>
    </w:p>
    <w:p w:rsidR="001E5701" w:rsidRDefault="001E5701" w:rsidP="00497157">
      <w:pPr>
        <w:keepLines/>
        <w:spacing w:line="480" w:lineRule="exact"/>
        <w:ind w:leftChars="685" w:left="1438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keepLines/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tabs>
          <w:tab w:val="left" w:pos="1620"/>
        </w:tabs>
        <w:spacing w:line="480" w:lineRule="exact"/>
        <w:jc w:val="center"/>
        <w:rPr>
          <w:rFonts w:ascii="宋体"/>
        </w:rPr>
      </w:pPr>
    </w:p>
    <w:p w:rsidR="001E5701" w:rsidRDefault="001E5701" w:rsidP="00497157">
      <w:pPr>
        <w:tabs>
          <w:tab w:val="left" w:pos="1620"/>
        </w:tabs>
        <w:spacing w:line="480" w:lineRule="exact"/>
        <w:jc w:val="center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上饶市人民医院医学装备招标采购领导小组</w:t>
      </w:r>
    </w:p>
    <w:p w:rsidR="001E5701" w:rsidRDefault="001E5701" w:rsidP="00497157">
      <w:pPr>
        <w:pStyle w:val="Date"/>
        <w:keepLines/>
        <w:ind w:leftChars="0" w:left="0"/>
        <w:jc w:val="center"/>
        <w:rPr>
          <w:rFonts w:ascii="宋体"/>
          <w:b/>
          <w:bCs/>
        </w:rPr>
      </w:pPr>
      <w:r>
        <w:rPr>
          <w:rFonts w:ascii="宋体" w:hAnsi="宋体"/>
        </w:rPr>
        <w:t>2018</w:t>
      </w:r>
      <w:r>
        <w:rPr>
          <w:rFonts w:ascii="宋体" w:hAnsi="宋体" w:hint="eastAsia"/>
          <w:b/>
          <w:bCs/>
        </w:rPr>
        <w:t>年</w:t>
      </w:r>
      <w:r w:rsidRPr="00EF0F48">
        <w:rPr>
          <w:rFonts w:ascii="宋体" w:hAnsi="宋体"/>
          <w:b/>
          <w:bCs/>
        </w:rPr>
        <w:t>4</w:t>
      </w:r>
      <w:r>
        <w:rPr>
          <w:rFonts w:ascii="宋体" w:hAnsi="宋体" w:hint="eastAsia"/>
          <w:b/>
          <w:bCs/>
        </w:rPr>
        <w:t>月</w:t>
      </w:r>
    </w:p>
    <w:p w:rsidR="001E5701" w:rsidRDefault="001E5701" w:rsidP="00497157"/>
    <w:p w:rsidR="001E5701" w:rsidRDefault="001E5701"/>
    <w:sectPr w:rsidR="001E5701" w:rsidSect="00956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701" w:rsidRDefault="001E5701" w:rsidP="00497157">
      <w:r>
        <w:separator/>
      </w:r>
    </w:p>
  </w:endnote>
  <w:endnote w:type="continuationSeparator" w:id="0">
    <w:p w:rsidR="001E5701" w:rsidRDefault="001E5701" w:rsidP="00497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701" w:rsidRDefault="001E5701" w:rsidP="00497157">
      <w:r>
        <w:separator/>
      </w:r>
    </w:p>
  </w:footnote>
  <w:footnote w:type="continuationSeparator" w:id="0">
    <w:p w:rsidR="001E5701" w:rsidRDefault="001E5701" w:rsidP="004971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157"/>
    <w:rsid w:val="001E5701"/>
    <w:rsid w:val="001F6F29"/>
    <w:rsid w:val="00215764"/>
    <w:rsid w:val="00497157"/>
    <w:rsid w:val="006A5D93"/>
    <w:rsid w:val="008725C9"/>
    <w:rsid w:val="00956EC1"/>
    <w:rsid w:val="00A10F25"/>
    <w:rsid w:val="00B356E3"/>
    <w:rsid w:val="00EF0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157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97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715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9715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97157"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497157"/>
    <w:pPr>
      <w:ind w:leftChars="2500" w:left="10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497157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0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19</Words>
  <Characters>112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微软用户</cp:lastModifiedBy>
  <cp:revision>4</cp:revision>
  <dcterms:created xsi:type="dcterms:W3CDTF">2018-01-24T01:57:00Z</dcterms:created>
  <dcterms:modified xsi:type="dcterms:W3CDTF">2018-04-08T02:51:00Z</dcterms:modified>
</cp:coreProperties>
</file>